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6BC3" w:rsidRDefault="00996BC3" w:rsidP="00996BC3">
      <w:pPr>
        <w:spacing w:line="560" w:lineRule="exact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996BC3" w:rsidRDefault="00996BC3" w:rsidP="00996BC3">
      <w:pPr>
        <w:spacing w:line="560" w:lineRule="exact"/>
        <w:jc w:val="center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长安银行增资认购申请表</w:t>
      </w:r>
    </w:p>
    <w:p w:rsidR="00DF359C" w:rsidRPr="00DF359C" w:rsidRDefault="00DF359C" w:rsidP="00996BC3">
      <w:pPr>
        <w:spacing w:line="560" w:lineRule="exact"/>
        <w:jc w:val="center"/>
        <w:rPr>
          <w:rFonts w:ascii="Times New Roman" w:eastAsia="黑体" w:hAnsi="Times New Roman"/>
          <w:sz w:val="32"/>
          <w:szCs w:val="32"/>
        </w:rPr>
      </w:pPr>
    </w:p>
    <w:p w:rsidR="00996BC3" w:rsidRDefault="00996BC3" w:rsidP="00996BC3">
      <w:pPr>
        <w:spacing w:line="560" w:lineRule="exact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致：长安银行</w:t>
      </w:r>
    </w:p>
    <w:p w:rsidR="00996BC3" w:rsidRDefault="00996BC3" w:rsidP="00996BC3">
      <w:pPr>
        <w:spacing w:line="360" w:lineRule="auto"/>
        <w:ind w:firstLine="435"/>
        <w:rPr>
          <w:sz w:val="24"/>
        </w:rPr>
      </w:pPr>
      <w:r>
        <w:rPr>
          <w:rFonts w:ascii="宋体" w:hAnsi="宋体" w:hint="eastAsia"/>
          <w:sz w:val="24"/>
        </w:rPr>
        <w:t>我方已详细阅读了长安银行发出的《长安银行股份有限公司2014年增资扩股的公告》。经研究，同意按长安银行确定的条件参加此次认购，我方在此确认</w:t>
      </w:r>
      <w:r>
        <w:rPr>
          <w:rFonts w:hint="eastAsia"/>
          <w:sz w:val="24"/>
        </w:rPr>
        <w:t>：</w:t>
      </w:r>
    </w:p>
    <w:p w:rsidR="00996BC3" w:rsidRDefault="00996BC3" w:rsidP="00996BC3">
      <w:pPr>
        <w:spacing w:line="360" w:lineRule="auto"/>
        <w:ind w:firstLine="435"/>
        <w:rPr>
          <w:sz w:val="24"/>
        </w:rPr>
      </w:pPr>
      <w:r>
        <w:rPr>
          <w:rFonts w:hint="eastAsia"/>
          <w:sz w:val="24"/>
        </w:rPr>
        <w:t>一、同意并遵守《</w:t>
      </w:r>
      <w:r>
        <w:rPr>
          <w:rFonts w:ascii="宋体" w:hAnsi="宋体" w:hint="eastAsia"/>
          <w:sz w:val="24"/>
        </w:rPr>
        <w:t>长安银行股份有限公司2014年增资扩股的公告</w:t>
      </w:r>
      <w:r>
        <w:rPr>
          <w:rFonts w:hint="eastAsia"/>
          <w:sz w:val="24"/>
        </w:rPr>
        <w:t>》所确定的认购条件与规则。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二、认购价格与股数：</w:t>
      </w:r>
    </w:p>
    <w:tbl>
      <w:tblPr>
        <w:tblW w:w="4770" w:type="pct"/>
        <w:tblInd w:w="2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36"/>
        <w:gridCol w:w="1399"/>
        <w:gridCol w:w="2190"/>
        <w:gridCol w:w="2711"/>
      </w:tblGrid>
      <w:tr w:rsidR="00996BC3" w:rsidTr="00996BC3">
        <w:trPr>
          <w:trHeight w:val="774"/>
        </w:trPr>
        <w:tc>
          <w:tcPr>
            <w:tcW w:w="1128" w:type="pct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认购价格（元</w:t>
            </w:r>
            <w:r>
              <w:rPr>
                <w:rFonts w:ascii="Arial" w:hAnsi="Arial" w:cs="Arial"/>
                <w:color w:val="000000"/>
                <w:szCs w:val="21"/>
              </w:rPr>
              <w:t>/</w:t>
            </w:r>
            <w:r>
              <w:rPr>
                <w:rFonts w:ascii="Arial" w:hAnsi="Arial" w:cs="Arial" w:hint="eastAsia"/>
                <w:color w:val="000000"/>
                <w:szCs w:val="21"/>
              </w:rPr>
              <w:t>股）</w:t>
            </w:r>
          </w:p>
        </w:tc>
        <w:tc>
          <w:tcPr>
            <w:tcW w:w="2206" w:type="pct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ind w:firstLineChars="150" w:firstLine="315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认购股数（股）</w:t>
            </w:r>
          </w:p>
        </w:tc>
        <w:tc>
          <w:tcPr>
            <w:tcW w:w="1666" w:type="pct"/>
            <w:vMerge w:val="restar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认购金额（元）</w:t>
            </w:r>
          </w:p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 w:hint="eastAsia"/>
                <w:color w:val="000000"/>
                <w:szCs w:val="21"/>
              </w:rPr>
              <w:t>（</w:t>
            </w: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  <w:proofErr w:type="gramEnd"/>
            <w:r>
              <w:rPr>
                <w:rFonts w:ascii="Arial" w:hAnsi="Arial" w:cs="Arial" w:hint="eastAsia"/>
                <w:color w:val="000000"/>
                <w:szCs w:val="21"/>
              </w:rPr>
              <w:t>）</w:t>
            </w:r>
          </w:p>
        </w:tc>
      </w:tr>
      <w:tr w:rsidR="00996BC3" w:rsidTr="00996BC3">
        <w:trPr>
          <w:trHeight w:val="745"/>
        </w:trPr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  <w:proofErr w:type="gramEnd"/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下栏请小写</w:t>
            </w:r>
            <w:proofErr w:type="gramEnd"/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proofErr w:type="gramStart"/>
            <w:r>
              <w:rPr>
                <w:rFonts w:ascii="Arial" w:hAnsi="Arial" w:cs="Arial" w:hint="eastAsia"/>
                <w:color w:val="000000"/>
                <w:szCs w:val="21"/>
              </w:rPr>
              <w:t>下栏请大写</w:t>
            </w:r>
            <w:proofErr w:type="gramEnd"/>
          </w:p>
        </w:tc>
        <w:tc>
          <w:tcPr>
            <w:tcW w:w="0" w:type="auto"/>
            <w:vMerge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96BC3" w:rsidRDefault="00996BC3">
            <w:pPr>
              <w:widowControl/>
              <w:jc w:val="left"/>
              <w:rPr>
                <w:rFonts w:ascii="Arial" w:hAnsi="Arial" w:cs="Arial"/>
                <w:color w:val="000000"/>
                <w:szCs w:val="21"/>
              </w:rPr>
            </w:pPr>
          </w:p>
        </w:tc>
      </w:tr>
      <w:tr w:rsidR="00996BC3" w:rsidTr="00996BC3">
        <w:trPr>
          <w:trHeight w:val="796"/>
        </w:trPr>
        <w:tc>
          <w:tcPr>
            <w:tcW w:w="1128" w:type="pct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  <w:r>
              <w:rPr>
                <w:rFonts w:ascii="Arial" w:hAnsi="Arial" w:cs="Arial"/>
                <w:color w:val="000000"/>
                <w:szCs w:val="21"/>
              </w:rPr>
              <w:t>2.00</w:t>
            </w:r>
          </w:p>
        </w:tc>
        <w:tc>
          <w:tcPr>
            <w:tcW w:w="860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34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  <w:tc>
          <w:tcPr>
            <w:tcW w:w="1666" w:type="pct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96BC3" w:rsidRDefault="00996BC3">
            <w:pPr>
              <w:spacing w:line="440" w:lineRule="exact"/>
              <w:jc w:val="center"/>
              <w:rPr>
                <w:rFonts w:ascii="Arial" w:hAnsi="Arial" w:cs="Arial"/>
                <w:color w:val="000000"/>
                <w:szCs w:val="21"/>
              </w:rPr>
            </w:pPr>
          </w:p>
        </w:tc>
      </w:tr>
    </w:tbl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三、同意按长安银行规定的时间缴纳认购款，并提供相应的文件。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四、承诺本表一经填写、签字或加盖公章，专人送达或传真送至长安银行后，即构成我方对贵方发出的具有法律约束力的要约。</w:t>
      </w:r>
    </w:p>
    <w:p w:rsidR="00996BC3" w:rsidRDefault="00996BC3" w:rsidP="00996BC3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五、我方联系人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姓名：                电话：              手机：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Chars="200" w:firstLine="480"/>
        <w:jc w:val="left"/>
        <w:rPr>
          <w:rFonts w:asci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                     电子邮箱：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960" w:firstLineChars="1150" w:firstLine="276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  <w:r>
        <w:rPr>
          <w:rFonts w:hint="eastAsia"/>
          <w:sz w:val="24"/>
        </w:rPr>
        <w:t>单位全称（盖章）：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  <w:r>
        <w:rPr>
          <w:rFonts w:hint="eastAsia"/>
          <w:sz w:val="24"/>
        </w:rPr>
        <w:t>法定代表人或授权代表签署：</w:t>
      </w: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050" w:firstLine="2520"/>
        <w:rPr>
          <w:sz w:val="24"/>
        </w:rPr>
      </w:pPr>
    </w:p>
    <w:p w:rsidR="00996BC3" w:rsidRDefault="00996BC3" w:rsidP="00996BC3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line="360" w:lineRule="auto"/>
        <w:ind w:right="480" w:firstLineChars="1900" w:firstLine="4560"/>
        <w:rPr>
          <w:sz w:val="24"/>
        </w:rPr>
        <w:sectPr w:rsidR="00996BC3">
          <w:pgSz w:w="11906" w:h="16838"/>
          <w:pgMar w:top="1440" w:right="1797" w:bottom="1440" w:left="1797" w:header="1134" w:footer="1134" w:gutter="0"/>
          <w:cols w:space="720"/>
          <w:docGrid w:type="lines" w:linePitch="312"/>
        </w:sectPr>
      </w:pPr>
      <w:r>
        <w:rPr>
          <w:sz w:val="24"/>
        </w:rPr>
        <w:t>2014</w:t>
      </w:r>
      <w:r>
        <w:rPr>
          <w:rFonts w:hint="eastAsia"/>
          <w:sz w:val="24"/>
        </w:rPr>
        <w:t>年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   </w:t>
      </w:r>
      <w:r>
        <w:rPr>
          <w:rFonts w:hint="eastAsia"/>
          <w:sz w:val="24"/>
        </w:rPr>
        <w:t>日</w:t>
      </w:r>
    </w:p>
    <w:p w:rsidR="00A65051" w:rsidRDefault="00A65051" w:rsidP="00996BC3">
      <w:pPr>
        <w:spacing w:line="560" w:lineRule="exact"/>
      </w:pPr>
    </w:p>
    <w:sectPr w:rsidR="00A650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F4D"/>
    <w:rsid w:val="00996BC3"/>
    <w:rsid w:val="00A65051"/>
    <w:rsid w:val="00DF359C"/>
    <w:rsid w:val="00E01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BC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闫丽峰/CCAB</dc:creator>
  <cp:keywords/>
  <dc:description/>
  <cp:lastModifiedBy>闫丽峰/CCAB</cp:lastModifiedBy>
  <cp:revision>5</cp:revision>
  <dcterms:created xsi:type="dcterms:W3CDTF">2014-11-24T02:28:00Z</dcterms:created>
  <dcterms:modified xsi:type="dcterms:W3CDTF">2014-11-24T02:33:00Z</dcterms:modified>
</cp:coreProperties>
</file>